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CF26C" w14:textId="77777777" w:rsidR="00002B87" w:rsidRPr="00002B87" w:rsidRDefault="00002B87" w:rsidP="00002B87">
      <w:pPr>
        <w:pStyle w:val="Default"/>
        <w:jc w:val="center"/>
        <w:rPr>
          <w:b/>
          <w:bCs/>
          <w:sz w:val="28"/>
          <w:szCs w:val="28"/>
          <w:lang w:val="pt-PT"/>
        </w:rPr>
      </w:pPr>
      <w:r w:rsidRPr="00002B87">
        <w:rPr>
          <w:b/>
          <w:bCs/>
          <w:sz w:val="28"/>
          <w:szCs w:val="28"/>
          <w:lang w:val="pt-PT"/>
        </w:rPr>
        <w:t>IX CONFERÊNCIA DE CHEFES DE ESTADO E DE GOVERNO DA COMUNIDADE DOS PAÍSES DE LÍNGUA PORTUGUESA</w:t>
      </w:r>
    </w:p>
    <w:p w14:paraId="75CCF192" w14:textId="77777777" w:rsidR="00002B87" w:rsidRPr="00002B87" w:rsidRDefault="00002B87" w:rsidP="00002B87">
      <w:pPr>
        <w:pStyle w:val="Default"/>
        <w:jc w:val="center"/>
        <w:rPr>
          <w:b/>
          <w:bCs/>
          <w:sz w:val="28"/>
          <w:szCs w:val="28"/>
          <w:lang w:val="pt-PT"/>
        </w:rPr>
      </w:pPr>
    </w:p>
    <w:p w14:paraId="525C7429" w14:textId="77777777" w:rsidR="00002B87" w:rsidRPr="00002B87" w:rsidRDefault="00002B87" w:rsidP="00002B87">
      <w:pPr>
        <w:pStyle w:val="Default"/>
        <w:jc w:val="center"/>
        <w:rPr>
          <w:b/>
          <w:bCs/>
          <w:lang w:val="pt-PT"/>
        </w:rPr>
      </w:pPr>
      <w:r w:rsidRPr="00002B87">
        <w:rPr>
          <w:b/>
          <w:bCs/>
          <w:lang w:val="pt-PT"/>
        </w:rPr>
        <w:t>XVII REUNIÃO ORDINÁRIA DO CONSELHO DE MINISTROS</w:t>
      </w:r>
    </w:p>
    <w:p w14:paraId="1CCBA1CA" w14:textId="641DF15C" w:rsidR="004722AC" w:rsidRPr="00002B87" w:rsidRDefault="00002B87" w:rsidP="00002B87">
      <w:pPr>
        <w:pStyle w:val="Default"/>
        <w:jc w:val="center"/>
        <w:rPr>
          <w:lang w:val="pt-PT"/>
        </w:rPr>
      </w:pPr>
      <w:r w:rsidRPr="00002B87">
        <w:rPr>
          <w:b/>
          <w:bCs/>
          <w:lang w:val="pt-PT"/>
        </w:rPr>
        <w:t>Maputo, 19 de Julho de 2012</w:t>
      </w:r>
    </w:p>
    <w:p w14:paraId="79D49FA8" w14:textId="77777777" w:rsidR="004722AC" w:rsidRDefault="004722AC" w:rsidP="00002B87">
      <w:pPr>
        <w:pStyle w:val="Default"/>
        <w:rPr>
          <w:lang w:val="pt-PT"/>
        </w:rPr>
      </w:pPr>
    </w:p>
    <w:p w14:paraId="5C286B03" w14:textId="77777777" w:rsidR="00002B87" w:rsidRPr="00002B87" w:rsidRDefault="00002B87" w:rsidP="00002B87">
      <w:pPr>
        <w:pStyle w:val="Default"/>
        <w:rPr>
          <w:lang w:val="pt-PT"/>
        </w:rPr>
      </w:pPr>
    </w:p>
    <w:p w14:paraId="47BB0550" w14:textId="77777777" w:rsidR="002D1D3F" w:rsidRDefault="001D6CDF" w:rsidP="002D1D3F">
      <w:pPr>
        <w:pStyle w:val="Default"/>
        <w:jc w:val="center"/>
        <w:rPr>
          <w:b/>
          <w:bCs/>
          <w:lang w:val="pt-PT"/>
        </w:rPr>
      </w:pPr>
      <w:r w:rsidRPr="00CC3D3C">
        <w:rPr>
          <w:b/>
          <w:bCs/>
          <w:lang w:val="pt-PT"/>
        </w:rPr>
        <w:t>Resolução sobre a C</w:t>
      </w:r>
      <w:r w:rsidR="004722AC" w:rsidRPr="00CC3D3C">
        <w:rPr>
          <w:b/>
          <w:bCs/>
          <w:lang w:val="pt-PT"/>
        </w:rPr>
        <w:t xml:space="preserve">oordenação entre </w:t>
      </w:r>
      <w:proofErr w:type="gramStart"/>
      <w:r w:rsidR="004722AC" w:rsidRPr="00CC3D3C">
        <w:rPr>
          <w:b/>
          <w:bCs/>
          <w:lang w:val="pt-PT"/>
        </w:rPr>
        <w:t>os</w:t>
      </w:r>
      <w:proofErr w:type="gramEnd"/>
      <w:r w:rsidR="004722AC" w:rsidRPr="00CC3D3C">
        <w:rPr>
          <w:b/>
          <w:bCs/>
          <w:lang w:val="pt-PT"/>
        </w:rPr>
        <w:t xml:space="preserve"> </w:t>
      </w:r>
    </w:p>
    <w:p w14:paraId="6CFDF853" w14:textId="6CC7BAEE" w:rsidR="004722AC" w:rsidRPr="00CC3D3C" w:rsidRDefault="004722AC" w:rsidP="002D1D3F">
      <w:pPr>
        <w:pStyle w:val="Default"/>
        <w:jc w:val="center"/>
        <w:rPr>
          <w:b/>
          <w:bCs/>
          <w:lang w:val="pt-PT"/>
        </w:rPr>
      </w:pPr>
      <w:r w:rsidRPr="00CC3D3C">
        <w:rPr>
          <w:b/>
          <w:bCs/>
          <w:lang w:val="pt-PT"/>
        </w:rPr>
        <w:t>Secretariados Técnic</w:t>
      </w:r>
      <w:r w:rsidR="002D1D3F">
        <w:rPr>
          <w:b/>
          <w:bCs/>
          <w:lang w:val="pt-PT"/>
        </w:rPr>
        <w:t xml:space="preserve">os </w:t>
      </w:r>
      <w:r w:rsidR="00CC3D3C">
        <w:rPr>
          <w:b/>
          <w:bCs/>
          <w:lang w:val="pt-PT"/>
        </w:rPr>
        <w:t xml:space="preserve">Permanentes </w:t>
      </w:r>
      <w:r w:rsidR="001D6CDF" w:rsidRPr="00CC3D3C">
        <w:rPr>
          <w:b/>
          <w:bCs/>
          <w:lang w:val="pt-PT"/>
        </w:rPr>
        <w:t>das Reuniões Setoriais e os Órgãos Políticos</w:t>
      </w:r>
      <w:r w:rsidRPr="00CC3D3C">
        <w:rPr>
          <w:b/>
          <w:bCs/>
          <w:lang w:val="pt-PT"/>
        </w:rPr>
        <w:t xml:space="preserve"> </w:t>
      </w:r>
      <w:r w:rsidR="001D6CDF" w:rsidRPr="00CC3D3C">
        <w:rPr>
          <w:b/>
          <w:bCs/>
          <w:lang w:val="pt-PT"/>
        </w:rPr>
        <w:t>e E</w:t>
      </w:r>
      <w:r w:rsidR="00832DB9" w:rsidRPr="00CC3D3C">
        <w:rPr>
          <w:b/>
          <w:bCs/>
          <w:lang w:val="pt-PT"/>
        </w:rPr>
        <w:t xml:space="preserve">xecutivos </w:t>
      </w:r>
      <w:r w:rsidRPr="00CC3D3C">
        <w:rPr>
          <w:b/>
          <w:bCs/>
          <w:lang w:val="pt-PT"/>
        </w:rPr>
        <w:t>da CPLP</w:t>
      </w:r>
    </w:p>
    <w:p w14:paraId="662C7193" w14:textId="77777777" w:rsidR="004722AC" w:rsidRPr="00CC3D3C" w:rsidRDefault="004722AC" w:rsidP="004722AC">
      <w:pPr>
        <w:pStyle w:val="Default"/>
        <w:jc w:val="center"/>
        <w:rPr>
          <w:b/>
          <w:bCs/>
          <w:lang w:val="pt-PT"/>
        </w:rPr>
      </w:pPr>
      <w:bookmarkStart w:id="0" w:name="_GoBack"/>
      <w:bookmarkEnd w:id="0"/>
    </w:p>
    <w:p w14:paraId="520E041F" w14:textId="77777777" w:rsidR="004722AC" w:rsidRPr="00CC3D3C" w:rsidRDefault="004722AC" w:rsidP="004722AC">
      <w:pPr>
        <w:pStyle w:val="Default"/>
        <w:jc w:val="center"/>
        <w:rPr>
          <w:b/>
          <w:bCs/>
          <w:lang w:val="pt-PT"/>
        </w:rPr>
      </w:pPr>
    </w:p>
    <w:p w14:paraId="7EC0EC6E" w14:textId="363A56D1" w:rsidR="004722AC" w:rsidRPr="00CC3D3C" w:rsidRDefault="004722AC" w:rsidP="004722AC">
      <w:pPr>
        <w:pStyle w:val="Default"/>
        <w:jc w:val="both"/>
        <w:rPr>
          <w:lang w:val="pt-PT"/>
        </w:rPr>
      </w:pPr>
      <w:r w:rsidRPr="00CC3D3C">
        <w:rPr>
          <w:lang w:val="pt-PT"/>
        </w:rPr>
        <w:t>O Conselho de Ministros da Comunidade dos Países de Língua Portuguesa (CPLP),</w:t>
      </w:r>
      <w:r w:rsidR="001D6CDF" w:rsidRPr="00CC3D3C">
        <w:rPr>
          <w:lang w:val="pt-PT"/>
        </w:rPr>
        <w:t xml:space="preserve"> reunido, em Maputo, na sua XVII</w:t>
      </w:r>
      <w:r w:rsidRPr="00CC3D3C">
        <w:rPr>
          <w:lang w:val="pt-PT"/>
        </w:rPr>
        <w:t xml:space="preserve"> Reunião Ordinária, no dia 19 de Julho de 2012;</w:t>
      </w:r>
    </w:p>
    <w:p w14:paraId="4A3B29A0" w14:textId="77777777" w:rsidR="00AF4B69" w:rsidRPr="00CC3D3C" w:rsidRDefault="00AF4B69" w:rsidP="004722AC">
      <w:pPr>
        <w:pStyle w:val="Default"/>
        <w:jc w:val="both"/>
        <w:rPr>
          <w:lang w:val="pt-PT"/>
        </w:rPr>
      </w:pPr>
    </w:p>
    <w:p w14:paraId="5AB8CE18" w14:textId="77777777" w:rsidR="00AF4B69" w:rsidRPr="00CC3D3C" w:rsidRDefault="00AF4B69" w:rsidP="004722AC">
      <w:pPr>
        <w:pStyle w:val="Default"/>
        <w:jc w:val="both"/>
        <w:rPr>
          <w:lang w:val="pt-PT"/>
        </w:rPr>
      </w:pPr>
      <w:r w:rsidRPr="00CC3D3C">
        <w:rPr>
          <w:i/>
          <w:lang w:val="pt-PT"/>
        </w:rPr>
        <w:t>Tomando nota</w:t>
      </w:r>
      <w:r w:rsidRPr="00CC3D3C">
        <w:rPr>
          <w:lang w:val="pt-PT"/>
        </w:rPr>
        <w:t>, com satisfação, do número crescente de reuniões setoriais no âmbito da CPLP, que demonstram o dinamismo da Organização e o interesse dos Estados membros em estabelecer mecanismos de cooperação nas mais diversas áreas;</w:t>
      </w:r>
    </w:p>
    <w:p w14:paraId="7EC748EE" w14:textId="77777777" w:rsidR="00AF4B69" w:rsidRPr="00CC3D3C" w:rsidRDefault="00AF4B69" w:rsidP="004722AC">
      <w:pPr>
        <w:pStyle w:val="Default"/>
        <w:jc w:val="both"/>
        <w:rPr>
          <w:lang w:val="pt-PT"/>
        </w:rPr>
      </w:pPr>
    </w:p>
    <w:p w14:paraId="3E45C6FA" w14:textId="5525F56E" w:rsidR="00AF4B69" w:rsidRPr="00CC3D3C" w:rsidRDefault="00AF4B69" w:rsidP="004722AC">
      <w:pPr>
        <w:pStyle w:val="Default"/>
        <w:jc w:val="both"/>
        <w:rPr>
          <w:lang w:val="pt-PT"/>
        </w:rPr>
      </w:pPr>
      <w:r w:rsidRPr="00CC3D3C">
        <w:rPr>
          <w:i/>
          <w:lang w:val="pt-PT"/>
        </w:rPr>
        <w:t>Reconhecendo</w:t>
      </w:r>
      <w:r w:rsidRPr="00CC3D3C">
        <w:rPr>
          <w:lang w:val="pt-PT"/>
        </w:rPr>
        <w:t xml:space="preserve">, por outro lado, a necessidade de aprimorar a coordenação entre o trabalho desenvolvido pelas reuniões setoriais e as atividades institucionais e políticas da CPLP, </w:t>
      </w:r>
      <w:r w:rsidR="00101946" w:rsidRPr="00CC3D3C">
        <w:rPr>
          <w:lang w:val="pt-PT"/>
        </w:rPr>
        <w:t xml:space="preserve">numa lógica de harmonização, </w:t>
      </w:r>
      <w:r w:rsidRPr="00CC3D3C">
        <w:rPr>
          <w:lang w:val="pt-PT"/>
        </w:rPr>
        <w:t xml:space="preserve">com vista à melhor utilização de recursos, maior </w:t>
      </w:r>
      <w:r w:rsidR="001D6CDF" w:rsidRPr="00CC3D3C">
        <w:rPr>
          <w:lang w:val="pt-PT"/>
        </w:rPr>
        <w:t>convergência</w:t>
      </w:r>
      <w:r w:rsidRPr="00CC3D3C">
        <w:rPr>
          <w:lang w:val="pt-PT"/>
        </w:rPr>
        <w:t xml:space="preserve"> de esforços e o fortalecimento da imagem e da estrutura da Organização;</w:t>
      </w:r>
    </w:p>
    <w:p w14:paraId="15EF29AF" w14:textId="77777777" w:rsidR="00AF4B69" w:rsidRPr="00CC3D3C" w:rsidRDefault="00AF4B69" w:rsidP="004722AC">
      <w:pPr>
        <w:pStyle w:val="Default"/>
        <w:jc w:val="both"/>
        <w:rPr>
          <w:lang w:val="pt-PT"/>
        </w:rPr>
      </w:pPr>
    </w:p>
    <w:p w14:paraId="131ECF48" w14:textId="77777777" w:rsidR="00AF4B69" w:rsidRPr="00CC3D3C" w:rsidRDefault="00AF4B69" w:rsidP="004722AC">
      <w:pPr>
        <w:pStyle w:val="Default"/>
        <w:jc w:val="both"/>
        <w:rPr>
          <w:lang w:val="pt-PT"/>
        </w:rPr>
      </w:pPr>
    </w:p>
    <w:p w14:paraId="2002B32F" w14:textId="77777777" w:rsidR="00AF4B69" w:rsidRPr="00CC3D3C" w:rsidRDefault="00AF4B69" w:rsidP="004722AC">
      <w:pPr>
        <w:pStyle w:val="Default"/>
        <w:jc w:val="both"/>
        <w:rPr>
          <w:b/>
          <w:lang w:val="pt-PT"/>
        </w:rPr>
      </w:pPr>
      <w:r w:rsidRPr="00CC3D3C">
        <w:rPr>
          <w:b/>
          <w:lang w:val="pt-PT"/>
        </w:rPr>
        <w:t>DECIDE:</w:t>
      </w:r>
    </w:p>
    <w:p w14:paraId="0C90E65B" w14:textId="77777777" w:rsidR="00A95568" w:rsidRPr="00CC3D3C" w:rsidRDefault="00A95568" w:rsidP="004722AC">
      <w:pPr>
        <w:pStyle w:val="Default"/>
        <w:jc w:val="both"/>
        <w:rPr>
          <w:i/>
          <w:lang w:val="pt-PT"/>
        </w:rPr>
      </w:pPr>
    </w:p>
    <w:p w14:paraId="2DE1E5A9" w14:textId="59E28A7A" w:rsidR="00813376" w:rsidRDefault="00CC3D3C" w:rsidP="004722AC">
      <w:pPr>
        <w:pStyle w:val="Default"/>
        <w:jc w:val="both"/>
        <w:rPr>
          <w:lang w:val="pt-PT"/>
        </w:rPr>
      </w:pPr>
      <w:r>
        <w:rPr>
          <w:i/>
          <w:lang w:val="pt-PT"/>
        </w:rPr>
        <w:t>Recomend</w:t>
      </w:r>
      <w:r w:rsidR="00813376" w:rsidRPr="00CC3D3C">
        <w:rPr>
          <w:i/>
          <w:lang w:val="pt-PT"/>
        </w:rPr>
        <w:t>ar</w:t>
      </w:r>
      <w:r w:rsidR="00813376" w:rsidRPr="00CC3D3C">
        <w:rPr>
          <w:lang w:val="pt-PT"/>
        </w:rPr>
        <w:t xml:space="preserve"> ao Secretariado Executivo </w:t>
      </w:r>
      <w:r>
        <w:rPr>
          <w:lang w:val="pt-PT"/>
        </w:rPr>
        <w:t xml:space="preserve">da CPLP </w:t>
      </w:r>
      <w:r w:rsidR="004949B8">
        <w:rPr>
          <w:lang w:val="pt-PT"/>
        </w:rPr>
        <w:t xml:space="preserve">que, no âmbito do Quadro Orientador das Reuniões Ministeriais, articule com os </w:t>
      </w:r>
      <w:r w:rsidR="00813376" w:rsidRPr="00CC3D3C">
        <w:rPr>
          <w:lang w:val="pt-PT"/>
        </w:rPr>
        <w:t xml:space="preserve">Secretariados Técnicos </w:t>
      </w:r>
      <w:r w:rsidR="004949B8">
        <w:rPr>
          <w:lang w:val="pt-PT"/>
        </w:rPr>
        <w:t>Permanentes a apresentação</w:t>
      </w:r>
      <w:r w:rsidR="00267AD8" w:rsidRPr="00267AD8">
        <w:rPr>
          <w:lang w:val="pt-PT"/>
        </w:rPr>
        <w:t xml:space="preserve"> </w:t>
      </w:r>
      <w:r w:rsidR="004949B8">
        <w:rPr>
          <w:lang w:val="pt-PT"/>
        </w:rPr>
        <w:t>regular</w:t>
      </w:r>
      <w:r>
        <w:rPr>
          <w:lang w:val="pt-PT"/>
        </w:rPr>
        <w:t xml:space="preserve"> </w:t>
      </w:r>
      <w:r w:rsidR="004949B8">
        <w:rPr>
          <w:lang w:val="pt-PT"/>
        </w:rPr>
        <w:t xml:space="preserve">de </w:t>
      </w:r>
      <w:r>
        <w:rPr>
          <w:lang w:val="pt-PT"/>
        </w:rPr>
        <w:t>relatório</w:t>
      </w:r>
      <w:r w:rsidR="00267AD8">
        <w:rPr>
          <w:lang w:val="pt-PT"/>
        </w:rPr>
        <w:t>s</w:t>
      </w:r>
      <w:r>
        <w:rPr>
          <w:lang w:val="pt-PT"/>
        </w:rPr>
        <w:t xml:space="preserve"> das suas</w:t>
      </w:r>
      <w:r w:rsidR="00813376" w:rsidRPr="00CC3D3C">
        <w:rPr>
          <w:lang w:val="pt-PT"/>
        </w:rPr>
        <w:t xml:space="preserve"> atividades ao </w:t>
      </w:r>
      <w:r w:rsidR="001D6CDF" w:rsidRPr="00CC3D3C">
        <w:rPr>
          <w:lang w:val="pt-PT"/>
        </w:rPr>
        <w:t>Comité</w:t>
      </w:r>
      <w:r w:rsidR="00A95568" w:rsidRPr="00CC3D3C">
        <w:rPr>
          <w:lang w:val="pt-PT"/>
        </w:rPr>
        <w:t xml:space="preserve"> de Concertação Permanente.</w:t>
      </w:r>
    </w:p>
    <w:p w14:paraId="413EC2AA" w14:textId="77777777" w:rsidR="008544D1" w:rsidRPr="00CC3D3C" w:rsidRDefault="008544D1" w:rsidP="004722AC">
      <w:pPr>
        <w:pStyle w:val="Default"/>
        <w:jc w:val="both"/>
        <w:rPr>
          <w:lang w:val="pt-PT"/>
        </w:rPr>
      </w:pPr>
    </w:p>
    <w:p w14:paraId="474155CD" w14:textId="77777777" w:rsidR="004722AC" w:rsidRPr="00CC3D3C" w:rsidRDefault="004722AC">
      <w:pPr>
        <w:rPr>
          <w:lang w:val="pt-PT"/>
        </w:rPr>
      </w:pPr>
    </w:p>
    <w:p w14:paraId="30856D52" w14:textId="77777777" w:rsidR="004722AC" w:rsidRDefault="004722AC"/>
    <w:p w14:paraId="09BFA016" w14:textId="77777777" w:rsidR="004722AC" w:rsidRPr="00CC3D3C" w:rsidRDefault="004722AC" w:rsidP="004722AC">
      <w:pPr>
        <w:ind w:left="720" w:hanging="720"/>
        <w:jc w:val="right"/>
        <w:rPr>
          <w:rFonts w:ascii="Book Antiqua" w:hAnsi="Book Antiqua"/>
        </w:rPr>
      </w:pPr>
      <w:r w:rsidRPr="00CC3D3C">
        <w:rPr>
          <w:rFonts w:ascii="Book Antiqua" w:hAnsi="Book Antiqua"/>
        </w:rPr>
        <w:t>Feita em Maputo, a 19 de Julho de 2012</w:t>
      </w:r>
    </w:p>
    <w:p w14:paraId="176D0F70" w14:textId="77777777" w:rsidR="004722AC" w:rsidRDefault="004722AC"/>
    <w:sectPr w:rsidR="004722AC" w:rsidSect="009B79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AC"/>
    <w:rsid w:val="00002B87"/>
    <w:rsid w:val="00101946"/>
    <w:rsid w:val="001D6CDF"/>
    <w:rsid w:val="00267AD8"/>
    <w:rsid w:val="002D1D3F"/>
    <w:rsid w:val="004722AC"/>
    <w:rsid w:val="004949B8"/>
    <w:rsid w:val="00813376"/>
    <w:rsid w:val="00832DB9"/>
    <w:rsid w:val="008544D1"/>
    <w:rsid w:val="009B7998"/>
    <w:rsid w:val="00A95568"/>
    <w:rsid w:val="00AF4B69"/>
    <w:rsid w:val="00CC3D3C"/>
    <w:rsid w:val="00F6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95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22AC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22AC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Andre Lima</dc:creator>
  <cp:lastModifiedBy>utilizador</cp:lastModifiedBy>
  <cp:revision>6</cp:revision>
  <dcterms:created xsi:type="dcterms:W3CDTF">2012-07-17T14:39:00Z</dcterms:created>
  <dcterms:modified xsi:type="dcterms:W3CDTF">2012-07-17T17:59:00Z</dcterms:modified>
</cp:coreProperties>
</file>